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32" w:rsidRPr="002C7317" w:rsidRDefault="00992E32" w:rsidP="002C7317">
      <w:pPr>
        <w:spacing w:line="240" w:lineRule="auto"/>
        <w:jc w:val="center"/>
        <w:rPr>
          <w:rFonts w:asciiTheme="majorHAnsi" w:hAnsiTheme="majorHAnsi"/>
          <w:color w:val="632423" w:themeColor="accent2" w:themeShade="80"/>
          <w:sz w:val="36"/>
          <w:szCs w:val="36"/>
        </w:rPr>
      </w:pPr>
      <w:r w:rsidRPr="002C7317">
        <w:rPr>
          <w:rFonts w:asciiTheme="majorHAnsi" w:hAnsiTheme="majorHAnsi"/>
          <w:color w:val="632423" w:themeColor="accent2" w:themeShade="80"/>
          <w:sz w:val="36"/>
          <w:szCs w:val="36"/>
        </w:rPr>
        <w:t>Rejuvenate Therapy</w:t>
      </w:r>
    </w:p>
    <w:p w:rsidR="00992E32" w:rsidRPr="002C7317" w:rsidRDefault="00992E32" w:rsidP="002C7317">
      <w:pPr>
        <w:spacing w:line="240" w:lineRule="auto"/>
        <w:jc w:val="center"/>
        <w:rPr>
          <w:rFonts w:asciiTheme="majorHAnsi" w:hAnsiTheme="majorHAnsi"/>
          <w:color w:val="632423" w:themeColor="accent2" w:themeShade="80"/>
          <w:sz w:val="36"/>
          <w:szCs w:val="36"/>
        </w:rPr>
      </w:pPr>
      <w:r w:rsidRPr="002C7317">
        <w:rPr>
          <w:rFonts w:asciiTheme="majorHAnsi" w:hAnsiTheme="majorHAnsi"/>
          <w:color w:val="632423" w:themeColor="accent2" w:themeShade="80"/>
          <w:sz w:val="36"/>
          <w:szCs w:val="36"/>
        </w:rPr>
        <w:t>Consultation &amp; Treatment Guidelines</w:t>
      </w:r>
    </w:p>
    <w:p w:rsidR="00992E32" w:rsidRPr="002C7317" w:rsidRDefault="00992E32" w:rsidP="00992E32">
      <w:p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992E3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Please 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download the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consultation form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and save to your documents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. Please pay particular attention to the medical and injury histories, as well as what you expect from treatment and the areas you'd like t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o focus on. Once completed could you return the form to Viki using:</w:t>
      </w:r>
    </w:p>
    <w:p w:rsidR="00992E32" w:rsidRPr="002C7317" w:rsidRDefault="00992E32" w:rsidP="00992E32">
      <w:pPr>
        <w:pStyle w:val="ListParagraph"/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992E32">
      <w:pPr>
        <w:pStyle w:val="ListParagraph"/>
        <w:spacing w:line="240" w:lineRule="auto"/>
        <w:jc w:val="center"/>
        <w:rPr>
          <w:rFonts w:asciiTheme="majorHAnsi" w:hAnsiTheme="majorHAnsi"/>
          <w:color w:val="632423" w:themeColor="accent2" w:themeShade="80"/>
          <w:sz w:val="32"/>
          <w:szCs w:val="32"/>
        </w:rPr>
      </w:pPr>
      <w:hyperlink r:id="rId6" w:history="1">
        <w:r w:rsidRPr="002C7317">
          <w:rPr>
            <w:rStyle w:val="Hyperlink"/>
            <w:rFonts w:asciiTheme="majorHAnsi" w:hAnsiTheme="majorHAnsi"/>
            <w:color w:val="632423" w:themeColor="accent2" w:themeShade="80"/>
            <w:sz w:val="32"/>
            <w:szCs w:val="32"/>
            <w:u w:val="none"/>
          </w:rPr>
          <w:t>viki.drury@yahoo.co.uk</w:t>
        </w:r>
      </w:hyperlink>
    </w:p>
    <w:p w:rsidR="00992E32" w:rsidRPr="002C7317" w:rsidRDefault="00992E32" w:rsidP="00992E32">
      <w:pPr>
        <w:pStyle w:val="ListParagraph"/>
        <w:spacing w:line="240" w:lineRule="auto"/>
        <w:jc w:val="center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992E3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When you arrive for your treatment, we'll discuss your consultation form in a little more depth and from there I'll leave, allow you to change appropriately for your treatment </w:t>
      </w:r>
    </w:p>
    <w:p w:rsidR="00992E32" w:rsidRPr="002C7317" w:rsidRDefault="00992E32" w:rsidP="00992E32">
      <w:pPr>
        <w:pStyle w:val="ListParagraph"/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992E3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A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posture assessment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will be completed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with you. This will focus on your musculo-skeletal bal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ance/imbalances, any tightness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and how this affects your overall posture.</w:t>
      </w:r>
    </w:p>
    <w:p w:rsidR="00992E32" w:rsidRPr="002C7317" w:rsidRDefault="00992E32" w:rsidP="00992E32">
      <w:pPr>
        <w:pStyle w:val="ListParagraph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2C731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Once you are positioned on the couch your treatment will begin. </w:t>
      </w:r>
    </w:p>
    <w:p w:rsidR="002C7317" w:rsidRPr="002C7317" w:rsidRDefault="002C7317" w:rsidP="002C7317">
      <w:pPr>
        <w:pStyle w:val="ListParagraph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2C7317" w:rsidRPr="002C7317" w:rsidRDefault="002C7317" w:rsidP="002C7317">
      <w:pPr>
        <w:pStyle w:val="ListParagraph"/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992E3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Please be prepared to undress to 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undergarments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or shorts if you'd prefer but they need to allow for me to adjust them to target various muscles groups etc.</w:t>
      </w:r>
    </w:p>
    <w:p w:rsidR="00992E32" w:rsidRPr="002C7317" w:rsidRDefault="00992E32" w:rsidP="00992E32">
      <w:pPr>
        <w:pStyle w:val="ListParagraph"/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992E3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If you would like to bring any additional pillows or items that would make your treatment more comfortable for you then 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that’s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absolutely fine, although additional towels, bolsters and cushions can be provided for you.</w:t>
      </w:r>
    </w:p>
    <w:p w:rsidR="00992E32" w:rsidRPr="002C7317" w:rsidRDefault="00992E32" w:rsidP="00992E32">
      <w:pPr>
        <w:pStyle w:val="ListParagraph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992E3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Once your treatment is complete, I'll get you some water and leave you to take a couple of minutes to relax, re-dress and when you're ready, I'll re-enter the room to discuss how you feel and any advice I can give you.</w:t>
      </w:r>
    </w:p>
    <w:p w:rsidR="00992E32" w:rsidRPr="002C7317" w:rsidRDefault="00992E32" w:rsidP="00992E32">
      <w:pPr>
        <w:pStyle w:val="ListParagraph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992E32" w:rsidRPr="002C7317" w:rsidRDefault="00992E32" w:rsidP="00992E3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Please note it is advised that you do not smoke or drink alcohol for at least 1hour after your treatment. This is to prevent any risk of dizziness, light-headedness, sickness, headache or any other unpleasant side effects from putting toxins back </w:t>
      </w:r>
      <w:bookmarkStart w:id="0" w:name="_GoBack"/>
      <w:bookmarkEnd w:id="0"/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into the body following massage.</w:t>
      </w:r>
    </w:p>
    <w:p w:rsidR="002C7317" w:rsidRPr="002C7317" w:rsidRDefault="002C7317" w:rsidP="002C7317">
      <w:pPr>
        <w:pStyle w:val="ListParagraph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2C7317" w:rsidRPr="002C7317" w:rsidRDefault="002C7317" w:rsidP="00992E32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If you would like additional advice, stretching guidance or information on how to reduce risk of re-injury or to improve any problems that were tackled within your treatment time then I will be happy to help you.</w:t>
      </w:r>
    </w:p>
    <w:p w:rsidR="002C7317" w:rsidRPr="002C7317" w:rsidRDefault="002C7317" w:rsidP="002C7317">
      <w:pPr>
        <w:pStyle w:val="ListParagraph"/>
        <w:rPr>
          <w:rFonts w:asciiTheme="majorHAnsi" w:hAnsiTheme="majorHAnsi"/>
          <w:color w:val="632423" w:themeColor="accent2" w:themeShade="80"/>
          <w:sz w:val="24"/>
          <w:szCs w:val="24"/>
        </w:rPr>
      </w:pPr>
    </w:p>
    <w:p w:rsidR="002E5FE3" w:rsidRPr="002C7317" w:rsidRDefault="002C7317" w:rsidP="002C7317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color w:val="632423" w:themeColor="accent2" w:themeShade="80"/>
          <w:sz w:val="24"/>
          <w:szCs w:val="24"/>
        </w:rPr>
      </w:pP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</w:t>
      </w:r>
      <w:r w:rsidR="00992E32"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If you have any questions please 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>get in touch</w:t>
      </w:r>
      <w:r w:rsidR="00992E32"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via email or on the mobile number provided below.</w:t>
      </w:r>
      <w:r w:rsidRPr="002C7317">
        <w:rPr>
          <w:rFonts w:asciiTheme="majorHAnsi" w:hAnsiTheme="majorHAnsi"/>
          <w:color w:val="632423" w:themeColor="accent2" w:themeShade="80"/>
          <w:sz w:val="24"/>
          <w:szCs w:val="24"/>
        </w:rPr>
        <w:t xml:space="preserve"> I look forward to seeing you for your treatment!</w:t>
      </w:r>
    </w:p>
    <w:sectPr w:rsidR="002E5FE3" w:rsidRPr="002C7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67ED5"/>
    <w:multiLevelType w:val="hybridMultilevel"/>
    <w:tmpl w:val="07B63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32"/>
    <w:rsid w:val="002C7317"/>
    <w:rsid w:val="002E5FE3"/>
    <w:rsid w:val="0099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i.drury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1</cp:revision>
  <dcterms:created xsi:type="dcterms:W3CDTF">2013-06-07T20:55:00Z</dcterms:created>
  <dcterms:modified xsi:type="dcterms:W3CDTF">2013-06-07T21:10:00Z</dcterms:modified>
</cp:coreProperties>
</file>